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5" w:rsidRDefault="000347D5" w:rsidP="003A0D65">
      <w:pPr>
        <w:jc w:val="center"/>
        <w:rPr>
          <w:b/>
        </w:rPr>
      </w:pPr>
      <w:r w:rsidRPr="000347D5">
        <w:rPr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299.65pt;margin-top:5.05pt;width:206.9pt;height:78.2pt;z-index:251678720;mso-width-relative:margin;mso-height-relative:margin" strokecolor="#a5a5a5 [2092]">
            <v:textbox style="mso-next-textbox:#_x0000_s1120">
              <w:txbxContent>
                <w:p w:rsidR="00251D30" w:rsidRDefault="00251D30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 xml:space="preserve">Sportbüro (ASP/KiSS), Friedrichstr. 50, </w:t>
                  </w:r>
                </w:p>
                <w:p w:rsidR="00251D30" w:rsidRPr="00EE09F4" w:rsidRDefault="00251D30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>72124 Pliezhausen</w:t>
                  </w:r>
                </w:p>
                <w:p w:rsidR="00251D30" w:rsidRPr="00EE09F4" w:rsidRDefault="00251D30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>Öffnungszeiten: Mo - Mi, Fr. 9.00 bis 12.00</w:t>
                  </w:r>
                  <w:r>
                    <w:rPr>
                      <w:sz w:val="18"/>
                      <w:szCs w:val="18"/>
                    </w:rPr>
                    <w:t xml:space="preserve"> Uhr</w:t>
                  </w:r>
                </w:p>
                <w:p w:rsidR="00251D30" w:rsidRPr="00EE09F4" w:rsidRDefault="00251D30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Telefon: 07127-9</w:t>
                  </w:r>
                  <w:r w:rsidRPr="00EE09F4">
                    <w:rPr>
                      <w:sz w:val="18"/>
                      <w:szCs w:val="18"/>
                    </w:rPr>
                    <w:t>77234</w:t>
                  </w:r>
                </w:p>
                <w:p w:rsidR="00251D30" w:rsidRPr="00EE09F4" w:rsidRDefault="000347D5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hyperlink r:id="rId8" w:history="1">
                    <w:r w:rsidR="00251D30" w:rsidRPr="00FA0DA3">
                      <w:rPr>
                        <w:rStyle w:val="Hyperlink"/>
                        <w:sz w:val="18"/>
                        <w:szCs w:val="18"/>
                      </w:rPr>
                      <w:t>asp-pliezhausen@gmx.de</w:t>
                    </w:r>
                  </w:hyperlink>
                </w:p>
                <w:p w:rsidR="00251D30" w:rsidRPr="00EE09F4" w:rsidRDefault="00251D30" w:rsidP="003A0D65">
                  <w:pPr>
                    <w:spacing w:after="60"/>
                    <w:contextualSpacing/>
                    <w:rPr>
                      <w:sz w:val="18"/>
                      <w:szCs w:val="18"/>
                    </w:rPr>
                  </w:pPr>
                  <w:r w:rsidRPr="00EE09F4">
                    <w:rPr>
                      <w:sz w:val="18"/>
                      <w:szCs w:val="18"/>
                    </w:rPr>
                    <w:t>www.asp-pliezhausen.de</w:t>
                  </w:r>
                </w:p>
              </w:txbxContent>
            </v:textbox>
          </v:shape>
        </w:pict>
      </w:r>
    </w:p>
    <w:p w:rsidR="003A0D65" w:rsidRDefault="000D0341" w:rsidP="003A0D65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4445</wp:posOffset>
            </wp:positionV>
            <wp:extent cx="4019550" cy="800100"/>
            <wp:effectExtent l="19050" t="0" r="0" b="0"/>
            <wp:wrapSquare wrapText="bothSides"/>
            <wp:docPr id="1" name="Bild 2" descr="D:\Homepage\asp_logo\ASP Logo mit transparentem 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page\asp_logo\ASP Logo mit transparentem Hintergr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65" w:rsidRDefault="003A0D65" w:rsidP="003A0D65">
      <w:pPr>
        <w:rPr>
          <w:sz w:val="20"/>
          <w:szCs w:val="20"/>
        </w:rPr>
      </w:pPr>
    </w:p>
    <w:p w:rsidR="003A0D65" w:rsidRDefault="003A0D65" w:rsidP="003A0D65">
      <w:pPr>
        <w:rPr>
          <w:sz w:val="20"/>
          <w:szCs w:val="20"/>
        </w:rPr>
      </w:pPr>
    </w:p>
    <w:p w:rsidR="003A0D65" w:rsidRDefault="003A0D65" w:rsidP="003A0D65">
      <w:pPr>
        <w:rPr>
          <w:sz w:val="20"/>
          <w:szCs w:val="20"/>
        </w:rPr>
      </w:pPr>
    </w:p>
    <w:p w:rsidR="003A0D65" w:rsidRDefault="003A0D65" w:rsidP="003A0D65">
      <w:pPr>
        <w:rPr>
          <w:sz w:val="20"/>
          <w:szCs w:val="20"/>
        </w:rPr>
      </w:pPr>
    </w:p>
    <w:p w:rsidR="003A0D65" w:rsidRDefault="003A0D65" w:rsidP="003A0D65">
      <w:pPr>
        <w:rPr>
          <w:sz w:val="20"/>
          <w:szCs w:val="20"/>
        </w:rPr>
      </w:pPr>
    </w:p>
    <w:p w:rsidR="000D0341" w:rsidRDefault="000D0341" w:rsidP="003A0D65">
      <w:pPr>
        <w:tabs>
          <w:tab w:val="left" w:pos="1701"/>
          <w:tab w:val="left" w:pos="2835"/>
          <w:tab w:val="left" w:pos="6521"/>
        </w:tabs>
        <w:rPr>
          <w:sz w:val="20"/>
          <w:szCs w:val="20"/>
        </w:rPr>
      </w:pPr>
    </w:p>
    <w:p w:rsidR="00CA287A" w:rsidRDefault="00CA287A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</w:p>
    <w:p w:rsidR="00926B97" w:rsidRDefault="00926B97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  <w:r w:rsidRPr="001E3617">
        <w:rPr>
          <w:b/>
          <w:sz w:val="20"/>
          <w:szCs w:val="20"/>
        </w:rPr>
        <w:t>SEPA-Lastschriftmandat</w:t>
      </w:r>
    </w:p>
    <w:p w:rsidR="00735E31" w:rsidRDefault="00735E31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72"/>
      </w:tblGrid>
      <w:tr w:rsidR="00735E31" w:rsidTr="00735E31">
        <w:trPr>
          <w:trHeight w:val="284"/>
        </w:trPr>
        <w:tc>
          <w:tcPr>
            <w:tcW w:w="2660" w:type="dxa"/>
          </w:tcPr>
          <w:p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5C2A">
              <w:rPr>
                <w:sz w:val="20"/>
                <w:szCs w:val="20"/>
              </w:rPr>
              <w:t>Mandatsreferenz:</w:t>
            </w:r>
          </w:p>
        </w:tc>
        <w:tc>
          <w:tcPr>
            <w:tcW w:w="7572" w:type="dxa"/>
          </w:tcPr>
          <w:p w:rsidR="00735E31" w:rsidRPr="000539AF" w:rsidRDefault="000539AF" w:rsidP="00256B0A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Wird</w:t>
            </w:r>
            <w:r w:rsidR="00256B0A">
              <w:rPr>
                <w:sz w:val="20"/>
                <w:szCs w:val="20"/>
              </w:rPr>
              <w:t xml:space="preserve"> mit der </w:t>
            </w:r>
            <w:r>
              <w:rPr>
                <w:sz w:val="20"/>
                <w:szCs w:val="20"/>
              </w:rPr>
              <w:t xml:space="preserve">ersten Abbuchung </w:t>
            </w:r>
            <w:r w:rsidR="00256B0A">
              <w:rPr>
                <w:sz w:val="20"/>
                <w:szCs w:val="20"/>
              </w:rPr>
              <w:t>auf dem Kontoauszug mitgeteilt.</w:t>
            </w:r>
          </w:p>
        </w:tc>
      </w:tr>
      <w:tr w:rsidR="00735E31" w:rsidTr="00735E31">
        <w:trPr>
          <w:trHeight w:val="284"/>
        </w:trPr>
        <w:tc>
          <w:tcPr>
            <w:tcW w:w="2660" w:type="dxa"/>
          </w:tcPr>
          <w:p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5C2A">
              <w:rPr>
                <w:sz w:val="20"/>
                <w:szCs w:val="20"/>
              </w:rPr>
              <w:t>Zahlungsempfänger:</w:t>
            </w:r>
          </w:p>
        </w:tc>
        <w:tc>
          <w:tcPr>
            <w:tcW w:w="7572" w:type="dxa"/>
          </w:tcPr>
          <w:p w:rsidR="00735E31" w:rsidRPr="00735E31" w:rsidRDefault="00735E31" w:rsidP="00735E31">
            <w:pPr>
              <w:pStyle w:val="Textkrp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Arbeitsgemeinschaft Sport in Pliezhausen e.V.</w:t>
            </w:r>
          </w:p>
        </w:tc>
      </w:tr>
      <w:tr w:rsidR="00735E31" w:rsidTr="00735E31">
        <w:trPr>
          <w:trHeight w:val="284"/>
        </w:trPr>
        <w:tc>
          <w:tcPr>
            <w:tcW w:w="2660" w:type="dxa"/>
          </w:tcPr>
          <w:p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5C2A">
              <w:rPr>
                <w:sz w:val="20"/>
                <w:szCs w:val="20"/>
              </w:rPr>
              <w:t>Anschrift:</w:t>
            </w:r>
            <w:r>
              <w:rPr>
                <w:sz w:val="20"/>
              </w:rPr>
              <w:t xml:space="preserve">                      </w:t>
            </w:r>
          </w:p>
        </w:tc>
        <w:tc>
          <w:tcPr>
            <w:tcW w:w="7572" w:type="dxa"/>
          </w:tcPr>
          <w:p w:rsidR="00735E31" w:rsidRDefault="00735E31" w:rsidP="00926B97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Friedrichstr. 50, 72124 Pliezhausen</w:t>
            </w:r>
          </w:p>
        </w:tc>
      </w:tr>
      <w:tr w:rsidR="00735E31" w:rsidTr="00735E31">
        <w:trPr>
          <w:trHeight w:val="284"/>
        </w:trPr>
        <w:tc>
          <w:tcPr>
            <w:tcW w:w="2660" w:type="dxa"/>
          </w:tcPr>
          <w:p w:rsidR="00735E31" w:rsidRPr="00735E31" w:rsidRDefault="00735E31" w:rsidP="00735E31">
            <w:pPr>
              <w:pStyle w:val="Textkrper"/>
              <w:rPr>
                <w:sz w:val="20"/>
              </w:rPr>
            </w:pPr>
            <w:r w:rsidRPr="00BC5C2A">
              <w:rPr>
                <w:rFonts w:cs="Arial"/>
                <w:sz w:val="20"/>
              </w:rPr>
              <w:t>Gläubiger ID:</w:t>
            </w:r>
            <w:r>
              <w:rPr>
                <w:rFonts w:cs="Arial"/>
                <w:sz w:val="20"/>
              </w:rPr>
              <w:t xml:space="preserve">                </w:t>
            </w:r>
          </w:p>
        </w:tc>
        <w:tc>
          <w:tcPr>
            <w:tcW w:w="7572" w:type="dxa"/>
          </w:tcPr>
          <w:p w:rsidR="00735E31" w:rsidRPr="006552CE" w:rsidRDefault="006552CE" w:rsidP="000539AF">
            <w:pPr>
              <w:tabs>
                <w:tab w:val="left" w:pos="1701"/>
                <w:tab w:val="left" w:pos="2835"/>
                <w:tab w:val="left" w:pos="3969"/>
                <w:tab w:val="left" w:pos="6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DE37</w:t>
            </w:r>
            <w:r w:rsidR="000539AF">
              <w:rPr>
                <w:sz w:val="20"/>
                <w:szCs w:val="20"/>
              </w:rPr>
              <w:t>ASP</w:t>
            </w:r>
            <w:r w:rsidRPr="006552CE">
              <w:rPr>
                <w:sz w:val="20"/>
                <w:szCs w:val="20"/>
              </w:rPr>
              <w:t>00000060607</w:t>
            </w:r>
          </w:p>
        </w:tc>
      </w:tr>
    </w:tbl>
    <w:p w:rsidR="00735E31" w:rsidRPr="001E3617" w:rsidRDefault="00735E31" w:rsidP="00926B97">
      <w:pPr>
        <w:tabs>
          <w:tab w:val="left" w:pos="1701"/>
          <w:tab w:val="left" w:pos="2835"/>
          <w:tab w:val="left" w:pos="3969"/>
          <w:tab w:val="left" w:pos="6521"/>
        </w:tabs>
        <w:rPr>
          <w:b/>
          <w:sz w:val="20"/>
          <w:szCs w:val="20"/>
        </w:rPr>
      </w:pPr>
    </w:p>
    <w:p w:rsidR="00926B97" w:rsidRPr="00735E31" w:rsidRDefault="00926B97" w:rsidP="00735E31">
      <w:pPr>
        <w:pStyle w:val="Textkrper"/>
        <w:rPr>
          <w:rFonts w:cs="Arial"/>
          <w:sz w:val="20"/>
        </w:rPr>
      </w:pPr>
      <w:r w:rsidRPr="001E3617">
        <w:rPr>
          <w:sz w:val="20"/>
        </w:rPr>
        <w:t xml:space="preserve">Ich ermächtige die ASP e.V., Zahlungen von meinem Konto mittels Lastschrift einzuziehen. Zugleich weise ich mein Kreditinstitut an, die von der ASP e.V. auf mein Konto gezogenen Lastschriften </w:t>
      </w:r>
      <w:r w:rsidR="00E35299">
        <w:rPr>
          <w:sz w:val="20"/>
        </w:rPr>
        <w:t xml:space="preserve">nach Kursbeginn </w:t>
      </w:r>
      <w:r w:rsidRPr="001E3617">
        <w:rPr>
          <w:sz w:val="20"/>
        </w:rPr>
        <w:t>einzulösen.</w:t>
      </w:r>
    </w:p>
    <w:p w:rsidR="00926B97" w:rsidRDefault="00926B97" w:rsidP="00801B94">
      <w:pPr>
        <w:tabs>
          <w:tab w:val="left" w:pos="1701"/>
          <w:tab w:val="left" w:pos="2835"/>
          <w:tab w:val="left" w:pos="6521"/>
        </w:tabs>
        <w:jc w:val="both"/>
        <w:rPr>
          <w:sz w:val="20"/>
          <w:szCs w:val="20"/>
        </w:rPr>
      </w:pPr>
      <w:r w:rsidRPr="001E3617">
        <w:rPr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BC5C2A" w:rsidRDefault="00BC5C2A" w:rsidP="00801B94">
      <w:pPr>
        <w:tabs>
          <w:tab w:val="left" w:pos="1701"/>
          <w:tab w:val="left" w:pos="2835"/>
          <w:tab w:val="left" w:pos="6521"/>
        </w:tabs>
        <w:jc w:val="both"/>
        <w:rPr>
          <w:bCs/>
          <w:sz w:val="20"/>
          <w:szCs w:val="20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38"/>
        <w:gridCol w:w="439"/>
        <w:gridCol w:w="439"/>
        <w:gridCol w:w="438"/>
        <w:gridCol w:w="439"/>
        <w:gridCol w:w="439"/>
        <w:gridCol w:w="439"/>
        <w:gridCol w:w="438"/>
        <w:gridCol w:w="439"/>
        <w:gridCol w:w="443"/>
        <w:gridCol w:w="442"/>
        <w:gridCol w:w="327"/>
      </w:tblGrid>
      <w:tr w:rsidR="00926B97" w:rsidTr="00735E31">
        <w:trPr>
          <w:trHeight w:val="298"/>
        </w:trPr>
        <w:tc>
          <w:tcPr>
            <w:tcW w:w="10154" w:type="dxa"/>
            <w:gridSpan w:val="23"/>
            <w:tcBorders>
              <w:bottom w:val="single" w:sz="4" w:space="0" w:color="auto"/>
            </w:tcBorders>
            <w:vAlign w:val="center"/>
          </w:tcPr>
          <w:p w:rsidR="00926B97" w:rsidRPr="001E4185" w:rsidRDefault="00926B97" w:rsidP="00251D30">
            <w:pPr>
              <w:tabs>
                <w:tab w:val="left" w:pos="1701"/>
                <w:tab w:val="left" w:pos="2835"/>
                <w:tab w:val="left" w:pos="6521"/>
                <w:tab w:val="left" w:pos="9165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Name, Vorname des Kontoinhabers</w:t>
            </w:r>
          </w:p>
        </w:tc>
      </w:tr>
      <w:tr w:rsidR="00926B97" w:rsidTr="00251D30">
        <w:trPr>
          <w:trHeight w:hRule="exact" w:val="429"/>
        </w:trPr>
        <w:tc>
          <w:tcPr>
            <w:tcW w:w="10154" w:type="dxa"/>
            <w:gridSpan w:val="23"/>
            <w:shd w:val="clear" w:color="auto" w:fill="F2F2F2" w:themeFill="background1" w:themeFillShade="F2"/>
            <w:vAlign w:val="center"/>
          </w:tcPr>
          <w:p w:rsidR="00926B97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rPr>
                <w:rFonts w:eastAsia="Times New Roman"/>
                <w:color w:val="F2F2F2" w:themeColor="background1" w:themeShade="F2"/>
                <w:lang w:eastAsia="de-DE"/>
              </w:rPr>
            </w:pP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251D30" w:rsidRPr="00081B30">
              <w:rPr>
                <w:rFonts w:eastAsia="Times New Roman"/>
                <w:color w:val="F2F2F2" w:themeColor="background1" w:themeShade="F2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</w: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="00251D30" w:rsidRPr="00081B30">
              <w:rPr>
                <w:rFonts w:eastAsia="Times New Roman"/>
                <w:noProof/>
                <w:color w:val="F2F2F2" w:themeColor="background1" w:themeShade="F2"/>
                <w:lang w:eastAsia="de-DE"/>
              </w:rPr>
              <w:t> </w:t>
            </w:r>
            <w:r w:rsidRPr="00081B30">
              <w:rPr>
                <w:rFonts w:eastAsia="Times New Roman"/>
                <w:color w:val="F2F2F2" w:themeColor="background1" w:themeShade="F2"/>
                <w:lang w:eastAsia="de-DE"/>
              </w:rPr>
              <w:fldChar w:fldCharType="end"/>
            </w:r>
            <w:bookmarkEnd w:id="0"/>
          </w:p>
        </w:tc>
      </w:tr>
      <w:tr w:rsidR="00926B97" w:rsidTr="00735E31">
        <w:trPr>
          <w:trHeight w:val="281"/>
        </w:trPr>
        <w:tc>
          <w:tcPr>
            <w:tcW w:w="10154" w:type="dxa"/>
            <w:gridSpan w:val="23"/>
            <w:tcBorders>
              <w:bottom w:val="single" w:sz="4" w:space="0" w:color="auto"/>
            </w:tcBorders>
            <w:vAlign w:val="center"/>
          </w:tcPr>
          <w:p w:rsidR="00926B97" w:rsidRPr="001E4185" w:rsidRDefault="00926B97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IBAN:</w:t>
            </w:r>
          </w:p>
        </w:tc>
      </w:tr>
      <w:tr w:rsidR="00251D30" w:rsidTr="00622BE1">
        <w:trPr>
          <w:trHeight w:hRule="exact" w:val="552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833583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33583">
              <w:rPr>
                <w:rFonts w:eastAsia="Times New Roman"/>
                <w:b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833583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833583">
              <w:rPr>
                <w:rFonts w:eastAsia="Times New Roman"/>
                <w:b/>
                <w:sz w:val="20"/>
                <w:szCs w:val="20"/>
                <w:lang w:eastAsia="de-DE"/>
              </w:rPr>
              <w:t>E</w:t>
            </w:r>
          </w:p>
        </w:tc>
        <w:bookmarkStart w:id="1" w:name="Text11"/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42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327" w:type="dxa"/>
            <w:shd w:val="clear" w:color="auto" w:fill="A6A6A6" w:themeFill="background1" w:themeFillShade="A6"/>
            <w:vAlign w:val="center"/>
          </w:tcPr>
          <w:p w:rsidR="00BC5C2A" w:rsidRPr="001E4185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C5C2A" w:rsidTr="00735E31">
        <w:trPr>
          <w:trHeight w:val="298"/>
        </w:trPr>
        <w:tc>
          <w:tcPr>
            <w:tcW w:w="10154" w:type="dxa"/>
            <w:gridSpan w:val="23"/>
            <w:vAlign w:val="center"/>
          </w:tcPr>
          <w:p w:rsidR="00BC5C2A" w:rsidRPr="001E4185" w:rsidRDefault="00BC5C2A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BiC (8 oder 11 Stellen):</w:t>
            </w:r>
          </w:p>
        </w:tc>
      </w:tr>
      <w:bookmarkStart w:id="2" w:name="Text12"/>
      <w:tr w:rsidR="00BC5C2A" w:rsidTr="00251D30">
        <w:trPr>
          <w:trHeight w:hRule="exact" w:val="53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C5C2A" w:rsidRPr="00081B30" w:rsidRDefault="000347D5" w:rsidP="00251D30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51D30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251D30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5160" w:type="dxa"/>
            <w:gridSpan w:val="1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C5C2A" w:rsidRPr="002D24FD" w:rsidRDefault="00BC5C2A" w:rsidP="00A84FC8">
            <w:pPr>
              <w:tabs>
                <w:tab w:val="left" w:pos="1701"/>
                <w:tab w:val="left" w:pos="2835"/>
                <w:tab w:val="left" w:pos="6521"/>
              </w:tabs>
              <w:rPr>
                <w:rFonts w:eastAsia="Times New Roman"/>
                <w:sz w:val="16"/>
                <w:szCs w:val="16"/>
                <w:lang w:eastAsia="de-DE"/>
              </w:rPr>
            </w:pPr>
            <w:r w:rsidRPr="002D24FD">
              <w:rPr>
                <w:rFonts w:eastAsia="Times New Roman"/>
                <w:sz w:val="16"/>
                <w:szCs w:val="16"/>
                <w:lang w:eastAsia="de-DE"/>
              </w:rPr>
              <w:t>Beide Nummern</w:t>
            </w:r>
            <w:r w:rsidR="00A84FC8">
              <w:rPr>
                <w:rFonts w:eastAsia="Times New Roman"/>
                <w:sz w:val="16"/>
                <w:szCs w:val="16"/>
                <w:lang w:eastAsia="de-DE"/>
              </w:rPr>
              <w:t xml:space="preserve">  </w:t>
            </w:r>
            <w:r w:rsidRPr="002D24FD">
              <w:rPr>
                <w:rFonts w:eastAsia="Times New Roman"/>
                <w:sz w:val="16"/>
                <w:szCs w:val="16"/>
                <w:lang w:eastAsia="de-DE"/>
              </w:rPr>
              <w:t>finden Sie auf Ihrem Bankkontoauszug</w:t>
            </w:r>
          </w:p>
        </w:tc>
      </w:tr>
      <w:tr w:rsidR="00BC5C2A" w:rsidTr="00735E31">
        <w:trPr>
          <w:trHeight w:val="298"/>
        </w:trPr>
        <w:tc>
          <w:tcPr>
            <w:tcW w:w="10154" w:type="dxa"/>
            <w:gridSpan w:val="23"/>
            <w:vAlign w:val="center"/>
          </w:tcPr>
          <w:p w:rsidR="00BC5C2A" w:rsidRPr="001E4185" w:rsidRDefault="00BC5C2A" w:rsidP="00926B97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1E4185">
              <w:rPr>
                <w:rFonts w:eastAsia="Times New Roman"/>
                <w:sz w:val="20"/>
                <w:szCs w:val="20"/>
                <w:lang w:eastAsia="de-DE"/>
              </w:rPr>
              <w:t>Datum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                         </w:t>
            </w:r>
            <w:r w:rsidRPr="001E4185">
              <w:rPr>
                <w:rFonts w:eastAsia="Times New Roman"/>
                <w:sz w:val="20"/>
                <w:szCs w:val="20"/>
                <w:lang w:eastAsia="de-DE"/>
              </w:rPr>
              <w:t xml:space="preserve">                                              Unterschrift des Kontoinhabers</w:t>
            </w:r>
          </w:p>
        </w:tc>
      </w:tr>
      <w:bookmarkStart w:id="3" w:name="Text13"/>
      <w:tr w:rsidR="00251D30" w:rsidTr="00081B30">
        <w:trPr>
          <w:trHeight w:val="435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347D5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347D5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347D5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347D5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E20F1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E20F1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t>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347D5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081B30" w:rsidRDefault="000347D5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lang w:eastAsia="de-DE"/>
              </w:rPr>
            </w:pPr>
            <w:r w:rsidRPr="00081B30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E20F1" w:rsidRPr="00081B30">
              <w:rPr>
                <w:rFonts w:eastAsia="Times New Roman"/>
                <w:lang w:eastAsia="de-DE"/>
              </w:rPr>
              <w:instrText xml:space="preserve"> FORMTEXT </w:instrText>
            </w:r>
            <w:r w:rsidRPr="00081B30">
              <w:rPr>
                <w:rFonts w:eastAsia="Times New Roman"/>
                <w:lang w:eastAsia="de-DE"/>
              </w:rPr>
            </w:r>
            <w:r w:rsidRPr="00081B30">
              <w:rPr>
                <w:rFonts w:eastAsia="Times New Roman"/>
                <w:lang w:eastAsia="de-DE"/>
              </w:rPr>
              <w:fldChar w:fldCharType="separate"/>
            </w:r>
            <w:r w:rsidR="000E20F1" w:rsidRPr="00081B30">
              <w:rPr>
                <w:rFonts w:eastAsia="Times New Roman"/>
                <w:noProof/>
                <w:lang w:eastAsia="de-DE"/>
              </w:rPr>
              <w:t> </w:t>
            </w:r>
            <w:r w:rsidRPr="00081B30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6522" w:type="dxa"/>
            <w:gridSpan w:val="15"/>
            <w:vMerge w:val="restart"/>
            <w:shd w:val="clear" w:color="auto" w:fill="F2F2F2" w:themeFill="background1" w:themeFillShade="F2"/>
            <w:vAlign w:val="center"/>
          </w:tcPr>
          <w:p w:rsidR="00251D30" w:rsidRPr="0027099C" w:rsidRDefault="00251D30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251D30" w:rsidTr="000E20F1">
        <w:trPr>
          <w:trHeight w:hRule="exact" w:val="251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J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:rsidR="00251D30" w:rsidRPr="00592CF0" w:rsidRDefault="00251D30" w:rsidP="000E20F1">
            <w:pPr>
              <w:tabs>
                <w:tab w:val="left" w:pos="1701"/>
                <w:tab w:val="left" w:pos="2835"/>
                <w:tab w:val="left" w:pos="6521"/>
              </w:tabs>
              <w:jc w:val="center"/>
              <w:rPr>
                <w:rFonts w:eastAsia="Times New Roman"/>
                <w:sz w:val="10"/>
                <w:szCs w:val="10"/>
                <w:lang w:eastAsia="de-DE"/>
              </w:rPr>
            </w:pPr>
            <w:r w:rsidRPr="00592CF0">
              <w:rPr>
                <w:rFonts w:eastAsia="Times New Roman"/>
                <w:sz w:val="10"/>
                <w:szCs w:val="10"/>
                <w:lang w:eastAsia="de-DE"/>
              </w:rPr>
              <w:t>J</w:t>
            </w:r>
          </w:p>
        </w:tc>
        <w:tc>
          <w:tcPr>
            <w:tcW w:w="6522" w:type="dxa"/>
            <w:gridSpan w:val="15"/>
            <w:vMerge/>
            <w:shd w:val="clear" w:color="auto" w:fill="F2F2F2" w:themeFill="background1" w:themeFillShade="F2"/>
            <w:vAlign w:val="center"/>
          </w:tcPr>
          <w:p w:rsidR="00251D30" w:rsidRPr="0027099C" w:rsidRDefault="00251D30" w:rsidP="00251D30">
            <w:pPr>
              <w:tabs>
                <w:tab w:val="left" w:pos="1701"/>
                <w:tab w:val="left" w:pos="2835"/>
                <w:tab w:val="left" w:pos="6521"/>
              </w:tabs>
              <w:jc w:val="both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</w:tbl>
    <w:p w:rsidR="00926B97" w:rsidRDefault="00926B97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p w:rsidR="00D2085C" w:rsidRDefault="00D2085C" w:rsidP="00C1103B">
      <w:pPr>
        <w:pStyle w:val="Default"/>
        <w:tabs>
          <w:tab w:val="left" w:pos="4410"/>
        </w:tabs>
        <w:rPr>
          <w:rFonts w:ascii="Arial" w:hAnsi="Arial" w:cs="Arial"/>
          <w:bCs/>
          <w:sz w:val="20"/>
          <w:szCs w:val="20"/>
        </w:rPr>
      </w:pPr>
    </w:p>
    <w:sectPr w:rsidR="00D2085C" w:rsidSect="00174856">
      <w:footerReference w:type="default" r:id="rId10"/>
      <w:pgSz w:w="11906" w:h="16838"/>
      <w:pgMar w:top="34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38" w:rsidRPr="00182222" w:rsidRDefault="00897738" w:rsidP="00655716">
      <w:r>
        <w:separator/>
      </w:r>
    </w:p>
  </w:endnote>
  <w:endnote w:type="continuationSeparator" w:id="1">
    <w:p w:rsidR="00897738" w:rsidRPr="00182222" w:rsidRDefault="00897738" w:rsidP="0065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30" w:rsidRPr="00B9579A" w:rsidRDefault="00251D30" w:rsidP="00F21392">
    <w:pPr>
      <w:pStyle w:val="Fuzeile"/>
      <w:rPr>
        <w:i/>
        <w:sz w:val="20"/>
        <w:szCs w:val="20"/>
      </w:rPr>
    </w:pPr>
    <w:r w:rsidRPr="00B9579A">
      <w:rPr>
        <w:i/>
        <w:sz w:val="20"/>
        <w:szCs w:val="20"/>
      </w:rPr>
      <w:t>Unsere Bankverbindung: Kreissparkasse Reutlingen IBAN: DE84 6405 0000 0000 0400 08  BIC: SOLADES1REU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38" w:rsidRPr="00182222" w:rsidRDefault="00897738" w:rsidP="00655716">
      <w:r>
        <w:separator/>
      </w:r>
    </w:p>
  </w:footnote>
  <w:footnote w:type="continuationSeparator" w:id="1">
    <w:p w:rsidR="00897738" w:rsidRPr="00182222" w:rsidRDefault="00897738" w:rsidP="00655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66"/>
    <w:multiLevelType w:val="hybridMultilevel"/>
    <w:tmpl w:val="4336DD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557"/>
    <w:multiLevelType w:val="hybridMultilevel"/>
    <w:tmpl w:val="DA302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296"/>
    <w:multiLevelType w:val="multilevel"/>
    <w:tmpl w:val="6DCC8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0C32094"/>
    <w:multiLevelType w:val="multilevel"/>
    <w:tmpl w:val="FBE66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0A13E89"/>
    <w:multiLevelType w:val="multilevel"/>
    <w:tmpl w:val="B4CED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94637B4"/>
    <w:multiLevelType w:val="hybridMultilevel"/>
    <w:tmpl w:val="D4660EA8"/>
    <w:lvl w:ilvl="0" w:tplc="3252F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ziMwaSKZJO1YYKyuzcZGV5wKs8c=" w:salt="XPEQOFS/DZpLpB1tcVI+j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716"/>
    <w:rsid w:val="000010AA"/>
    <w:rsid w:val="000220A2"/>
    <w:rsid w:val="00024648"/>
    <w:rsid w:val="00025632"/>
    <w:rsid w:val="000347D5"/>
    <w:rsid w:val="00034FA7"/>
    <w:rsid w:val="00035347"/>
    <w:rsid w:val="00037D6D"/>
    <w:rsid w:val="00041C5F"/>
    <w:rsid w:val="000423CF"/>
    <w:rsid w:val="00043C4C"/>
    <w:rsid w:val="0004672D"/>
    <w:rsid w:val="000539AF"/>
    <w:rsid w:val="000553A1"/>
    <w:rsid w:val="00063C2E"/>
    <w:rsid w:val="00070449"/>
    <w:rsid w:val="00077392"/>
    <w:rsid w:val="00081B30"/>
    <w:rsid w:val="00092111"/>
    <w:rsid w:val="000A1246"/>
    <w:rsid w:val="000A3871"/>
    <w:rsid w:val="000A41EF"/>
    <w:rsid w:val="000B0A65"/>
    <w:rsid w:val="000B572B"/>
    <w:rsid w:val="000C2F88"/>
    <w:rsid w:val="000C70A0"/>
    <w:rsid w:val="000D0341"/>
    <w:rsid w:val="000D6B60"/>
    <w:rsid w:val="000E20F1"/>
    <w:rsid w:val="000E63DB"/>
    <w:rsid w:val="00103235"/>
    <w:rsid w:val="0010478E"/>
    <w:rsid w:val="0010623B"/>
    <w:rsid w:val="00111737"/>
    <w:rsid w:val="00114CF3"/>
    <w:rsid w:val="00120DCF"/>
    <w:rsid w:val="001370A0"/>
    <w:rsid w:val="00140430"/>
    <w:rsid w:val="00143E7C"/>
    <w:rsid w:val="001508C5"/>
    <w:rsid w:val="0015325C"/>
    <w:rsid w:val="001549CE"/>
    <w:rsid w:val="001557A2"/>
    <w:rsid w:val="001577C2"/>
    <w:rsid w:val="001647F1"/>
    <w:rsid w:val="00170516"/>
    <w:rsid w:val="00172603"/>
    <w:rsid w:val="00172D99"/>
    <w:rsid w:val="00173F09"/>
    <w:rsid w:val="00174856"/>
    <w:rsid w:val="00177FC7"/>
    <w:rsid w:val="001820B9"/>
    <w:rsid w:val="00183CEC"/>
    <w:rsid w:val="0018657A"/>
    <w:rsid w:val="0019519C"/>
    <w:rsid w:val="001A01A5"/>
    <w:rsid w:val="001A38C0"/>
    <w:rsid w:val="001A74E4"/>
    <w:rsid w:val="001B1A2C"/>
    <w:rsid w:val="001B2C69"/>
    <w:rsid w:val="001B6739"/>
    <w:rsid w:val="001C3210"/>
    <w:rsid w:val="001D0C79"/>
    <w:rsid w:val="001D5DAF"/>
    <w:rsid w:val="001D6FC4"/>
    <w:rsid w:val="001E193C"/>
    <w:rsid w:val="001E3617"/>
    <w:rsid w:val="001E4185"/>
    <w:rsid w:val="001E7776"/>
    <w:rsid w:val="001F2116"/>
    <w:rsid w:val="001F377C"/>
    <w:rsid w:val="00206057"/>
    <w:rsid w:val="002106E4"/>
    <w:rsid w:val="00214BA7"/>
    <w:rsid w:val="00214D0C"/>
    <w:rsid w:val="00235B56"/>
    <w:rsid w:val="00240F45"/>
    <w:rsid w:val="00251D30"/>
    <w:rsid w:val="00251F7F"/>
    <w:rsid w:val="00253151"/>
    <w:rsid w:val="00256B0A"/>
    <w:rsid w:val="00262121"/>
    <w:rsid w:val="00266915"/>
    <w:rsid w:val="0027099C"/>
    <w:rsid w:val="00283DA5"/>
    <w:rsid w:val="002946F0"/>
    <w:rsid w:val="00295B53"/>
    <w:rsid w:val="002A2099"/>
    <w:rsid w:val="002A6872"/>
    <w:rsid w:val="002B0B45"/>
    <w:rsid w:val="002B3BC1"/>
    <w:rsid w:val="002C14F6"/>
    <w:rsid w:val="002C1965"/>
    <w:rsid w:val="002C43D9"/>
    <w:rsid w:val="002C63CC"/>
    <w:rsid w:val="002D2314"/>
    <w:rsid w:val="002D24FD"/>
    <w:rsid w:val="002D2DE8"/>
    <w:rsid w:val="002E07A3"/>
    <w:rsid w:val="002F68EA"/>
    <w:rsid w:val="00300A3B"/>
    <w:rsid w:val="00305D51"/>
    <w:rsid w:val="00312A15"/>
    <w:rsid w:val="0031779B"/>
    <w:rsid w:val="003205BA"/>
    <w:rsid w:val="00323C50"/>
    <w:rsid w:val="00327475"/>
    <w:rsid w:val="00332ADC"/>
    <w:rsid w:val="00334D9A"/>
    <w:rsid w:val="00341C73"/>
    <w:rsid w:val="0034323E"/>
    <w:rsid w:val="003528F1"/>
    <w:rsid w:val="00356EED"/>
    <w:rsid w:val="0036296A"/>
    <w:rsid w:val="0036449B"/>
    <w:rsid w:val="00364B4C"/>
    <w:rsid w:val="00384784"/>
    <w:rsid w:val="00387789"/>
    <w:rsid w:val="00394009"/>
    <w:rsid w:val="003A0CE0"/>
    <w:rsid w:val="003A0D65"/>
    <w:rsid w:val="003A2D8E"/>
    <w:rsid w:val="003B4180"/>
    <w:rsid w:val="003B4F9D"/>
    <w:rsid w:val="003B524C"/>
    <w:rsid w:val="003E007F"/>
    <w:rsid w:val="003E693E"/>
    <w:rsid w:val="003E6E5D"/>
    <w:rsid w:val="003F395B"/>
    <w:rsid w:val="003F3ECF"/>
    <w:rsid w:val="003F5703"/>
    <w:rsid w:val="00401330"/>
    <w:rsid w:val="00404BC8"/>
    <w:rsid w:val="0040543B"/>
    <w:rsid w:val="00407768"/>
    <w:rsid w:val="00414896"/>
    <w:rsid w:val="0041657F"/>
    <w:rsid w:val="00417FF9"/>
    <w:rsid w:val="0043183A"/>
    <w:rsid w:val="00433328"/>
    <w:rsid w:val="00435422"/>
    <w:rsid w:val="004378D0"/>
    <w:rsid w:val="00445AC1"/>
    <w:rsid w:val="00445C44"/>
    <w:rsid w:val="00462531"/>
    <w:rsid w:val="004627A5"/>
    <w:rsid w:val="00462CAD"/>
    <w:rsid w:val="00467E0F"/>
    <w:rsid w:val="004765E3"/>
    <w:rsid w:val="00476B9D"/>
    <w:rsid w:val="00477470"/>
    <w:rsid w:val="004913C0"/>
    <w:rsid w:val="0049147E"/>
    <w:rsid w:val="004A2CFF"/>
    <w:rsid w:val="004A32CC"/>
    <w:rsid w:val="004A736C"/>
    <w:rsid w:val="004A74B5"/>
    <w:rsid w:val="004B029B"/>
    <w:rsid w:val="004B0CB5"/>
    <w:rsid w:val="004B16F9"/>
    <w:rsid w:val="004C0737"/>
    <w:rsid w:val="004D1721"/>
    <w:rsid w:val="004E1B65"/>
    <w:rsid w:val="004E757E"/>
    <w:rsid w:val="004F1488"/>
    <w:rsid w:val="00505723"/>
    <w:rsid w:val="0051068F"/>
    <w:rsid w:val="00513DF8"/>
    <w:rsid w:val="005342DF"/>
    <w:rsid w:val="00536298"/>
    <w:rsid w:val="00545EB8"/>
    <w:rsid w:val="005535BC"/>
    <w:rsid w:val="00554A9A"/>
    <w:rsid w:val="00565ABC"/>
    <w:rsid w:val="00571277"/>
    <w:rsid w:val="00571F87"/>
    <w:rsid w:val="00572D6A"/>
    <w:rsid w:val="005752ED"/>
    <w:rsid w:val="00576A89"/>
    <w:rsid w:val="00577AA4"/>
    <w:rsid w:val="00582E2B"/>
    <w:rsid w:val="0058544D"/>
    <w:rsid w:val="00585F90"/>
    <w:rsid w:val="005862A4"/>
    <w:rsid w:val="00586DC3"/>
    <w:rsid w:val="00587468"/>
    <w:rsid w:val="00592CF0"/>
    <w:rsid w:val="00592DED"/>
    <w:rsid w:val="00597E06"/>
    <w:rsid w:val="005A3C3F"/>
    <w:rsid w:val="005A5434"/>
    <w:rsid w:val="005B1A63"/>
    <w:rsid w:val="005B2281"/>
    <w:rsid w:val="005B67FD"/>
    <w:rsid w:val="005C11A8"/>
    <w:rsid w:val="005C27D4"/>
    <w:rsid w:val="005C31CD"/>
    <w:rsid w:val="005C4662"/>
    <w:rsid w:val="005C58C6"/>
    <w:rsid w:val="005D3008"/>
    <w:rsid w:val="005F2B1E"/>
    <w:rsid w:val="005F5AD9"/>
    <w:rsid w:val="005F75BD"/>
    <w:rsid w:val="005F7C4D"/>
    <w:rsid w:val="00600064"/>
    <w:rsid w:val="00602CFD"/>
    <w:rsid w:val="006101A7"/>
    <w:rsid w:val="0061040E"/>
    <w:rsid w:val="0061359F"/>
    <w:rsid w:val="006165BE"/>
    <w:rsid w:val="00620910"/>
    <w:rsid w:val="00622BE1"/>
    <w:rsid w:val="006259C1"/>
    <w:rsid w:val="006413A5"/>
    <w:rsid w:val="006552CE"/>
    <w:rsid w:val="00655716"/>
    <w:rsid w:val="00663EF8"/>
    <w:rsid w:val="006657A3"/>
    <w:rsid w:val="00674B9C"/>
    <w:rsid w:val="00675488"/>
    <w:rsid w:val="00675B5E"/>
    <w:rsid w:val="006805A6"/>
    <w:rsid w:val="00682BE1"/>
    <w:rsid w:val="00691301"/>
    <w:rsid w:val="00692A72"/>
    <w:rsid w:val="00692FF9"/>
    <w:rsid w:val="006A3C18"/>
    <w:rsid w:val="006A49CE"/>
    <w:rsid w:val="006A5436"/>
    <w:rsid w:val="006B06A2"/>
    <w:rsid w:val="006B6373"/>
    <w:rsid w:val="006C497D"/>
    <w:rsid w:val="006C62AC"/>
    <w:rsid w:val="006D036C"/>
    <w:rsid w:val="006E18E5"/>
    <w:rsid w:val="006F4D5B"/>
    <w:rsid w:val="007076B4"/>
    <w:rsid w:val="00713A3A"/>
    <w:rsid w:val="00716ACD"/>
    <w:rsid w:val="007175EC"/>
    <w:rsid w:val="007266E4"/>
    <w:rsid w:val="007276BF"/>
    <w:rsid w:val="0073009C"/>
    <w:rsid w:val="00731440"/>
    <w:rsid w:val="00735107"/>
    <w:rsid w:val="00735E31"/>
    <w:rsid w:val="00741600"/>
    <w:rsid w:val="007443B2"/>
    <w:rsid w:val="00747C11"/>
    <w:rsid w:val="007617F4"/>
    <w:rsid w:val="007646B6"/>
    <w:rsid w:val="00767484"/>
    <w:rsid w:val="00773D09"/>
    <w:rsid w:val="00774627"/>
    <w:rsid w:val="00785C28"/>
    <w:rsid w:val="00791E88"/>
    <w:rsid w:val="007A394D"/>
    <w:rsid w:val="007B1E7C"/>
    <w:rsid w:val="007B3001"/>
    <w:rsid w:val="007E27C7"/>
    <w:rsid w:val="007E3932"/>
    <w:rsid w:val="007F1889"/>
    <w:rsid w:val="007F49D9"/>
    <w:rsid w:val="00801B94"/>
    <w:rsid w:val="00807670"/>
    <w:rsid w:val="00812E77"/>
    <w:rsid w:val="00814520"/>
    <w:rsid w:val="00833583"/>
    <w:rsid w:val="00840858"/>
    <w:rsid w:val="00843623"/>
    <w:rsid w:val="0084671A"/>
    <w:rsid w:val="008544C7"/>
    <w:rsid w:val="00860CBE"/>
    <w:rsid w:val="00871D2C"/>
    <w:rsid w:val="00877220"/>
    <w:rsid w:val="0088757A"/>
    <w:rsid w:val="00895A6B"/>
    <w:rsid w:val="00896B41"/>
    <w:rsid w:val="00897738"/>
    <w:rsid w:val="008A1D55"/>
    <w:rsid w:val="008B021E"/>
    <w:rsid w:val="008B3373"/>
    <w:rsid w:val="008B53E5"/>
    <w:rsid w:val="008C7608"/>
    <w:rsid w:val="008D6A44"/>
    <w:rsid w:val="008E357F"/>
    <w:rsid w:val="008E6924"/>
    <w:rsid w:val="008F02F5"/>
    <w:rsid w:val="008F74C1"/>
    <w:rsid w:val="00900668"/>
    <w:rsid w:val="00912C53"/>
    <w:rsid w:val="00917FAC"/>
    <w:rsid w:val="00926B97"/>
    <w:rsid w:val="00933EDF"/>
    <w:rsid w:val="009529A2"/>
    <w:rsid w:val="00954C7A"/>
    <w:rsid w:val="009573DC"/>
    <w:rsid w:val="00960EAD"/>
    <w:rsid w:val="009621E2"/>
    <w:rsid w:val="009750F5"/>
    <w:rsid w:val="00992456"/>
    <w:rsid w:val="009A00BD"/>
    <w:rsid w:val="009A054F"/>
    <w:rsid w:val="009B0D2F"/>
    <w:rsid w:val="009B305D"/>
    <w:rsid w:val="009B62FB"/>
    <w:rsid w:val="009B7FCB"/>
    <w:rsid w:val="009C0348"/>
    <w:rsid w:val="009C04EF"/>
    <w:rsid w:val="009C50CC"/>
    <w:rsid w:val="009D16C0"/>
    <w:rsid w:val="009D5136"/>
    <w:rsid w:val="009E3660"/>
    <w:rsid w:val="009E45C5"/>
    <w:rsid w:val="009E5B69"/>
    <w:rsid w:val="009F3F61"/>
    <w:rsid w:val="00A06DF2"/>
    <w:rsid w:val="00A10F5E"/>
    <w:rsid w:val="00A12754"/>
    <w:rsid w:val="00A13F2D"/>
    <w:rsid w:val="00A14CDA"/>
    <w:rsid w:val="00A1518B"/>
    <w:rsid w:val="00A26157"/>
    <w:rsid w:val="00A45D68"/>
    <w:rsid w:val="00A573FD"/>
    <w:rsid w:val="00A66373"/>
    <w:rsid w:val="00A75835"/>
    <w:rsid w:val="00A77070"/>
    <w:rsid w:val="00A80D70"/>
    <w:rsid w:val="00A84FC8"/>
    <w:rsid w:val="00A929DB"/>
    <w:rsid w:val="00AA28BF"/>
    <w:rsid w:val="00AA47D2"/>
    <w:rsid w:val="00AA5073"/>
    <w:rsid w:val="00AC07B3"/>
    <w:rsid w:val="00AC0C91"/>
    <w:rsid w:val="00AC3C50"/>
    <w:rsid w:val="00AC4E09"/>
    <w:rsid w:val="00AC6690"/>
    <w:rsid w:val="00AC690E"/>
    <w:rsid w:val="00AD05D3"/>
    <w:rsid w:val="00AD206E"/>
    <w:rsid w:val="00AD5DD0"/>
    <w:rsid w:val="00AF1FC9"/>
    <w:rsid w:val="00AF5286"/>
    <w:rsid w:val="00B001DE"/>
    <w:rsid w:val="00B02FB8"/>
    <w:rsid w:val="00B05248"/>
    <w:rsid w:val="00B072F2"/>
    <w:rsid w:val="00B0732E"/>
    <w:rsid w:val="00B17BB2"/>
    <w:rsid w:val="00B23A2C"/>
    <w:rsid w:val="00B2675F"/>
    <w:rsid w:val="00B27B7E"/>
    <w:rsid w:val="00B472C0"/>
    <w:rsid w:val="00B51680"/>
    <w:rsid w:val="00B51DAF"/>
    <w:rsid w:val="00B52F28"/>
    <w:rsid w:val="00B567C8"/>
    <w:rsid w:val="00B63B2B"/>
    <w:rsid w:val="00B63E0E"/>
    <w:rsid w:val="00B646F2"/>
    <w:rsid w:val="00B648C3"/>
    <w:rsid w:val="00B80A32"/>
    <w:rsid w:val="00B84D8F"/>
    <w:rsid w:val="00B94418"/>
    <w:rsid w:val="00B9579A"/>
    <w:rsid w:val="00BB15BC"/>
    <w:rsid w:val="00BB580D"/>
    <w:rsid w:val="00BB6FA1"/>
    <w:rsid w:val="00BB735C"/>
    <w:rsid w:val="00BC0BBC"/>
    <w:rsid w:val="00BC4971"/>
    <w:rsid w:val="00BC5C2A"/>
    <w:rsid w:val="00BC5FBF"/>
    <w:rsid w:val="00BD1766"/>
    <w:rsid w:val="00BD3233"/>
    <w:rsid w:val="00BE1149"/>
    <w:rsid w:val="00BE2133"/>
    <w:rsid w:val="00BE5FFD"/>
    <w:rsid w:val="00BE7969"/>
    <w:rsid w:val="00BF1037"/>
    <w:rsid w:val="00BF1515"/>
    <w:rsid w:val="00BF511D"/>
    <w:rsid w:val="00C1103B"/>
    <w:rsid w:val="00C13F50"/>
    <w:rsid w:val="00C268D1"/>
    <w:rsid w:val="00C26CA8"/>
    <w:rsid w:val="00C26FB0"/>
    <w:rsid w:val="00C30B39"/>
    <w:rsid w:val="00C30BA1"/>
    <w:rsid w:val="00C3129D"/>
    <w:rsid w:val="00C47D22"/>
    <w:rsid w:val="00C50CF2"/>
    <w:rsid w:val="00C51D10"/>
    <w:rsid w:val="00C544C0"/>
    <w:rsid w:val="00C54555"/>
    <w:rsid w:val="00C553D8"/>
    <w:rsid w:val="00C635F7"/>
    <w:rsid w:val="00C6736F"/>
    <w:rsid w:val="00C75A6C"/>
    <w:rsid w:val="00C80568"/>
    <w:rsid w:val="00C80840"/>
    <w:rsid w:val="00C8633E"/>
    <w:rsid w:val="00C9008F"/>
    <w:rsid w:val="00C921DA"/>
    <w:rsid w:val="00C95189"/>
    <w:rsid w:val="00CA287A"/>
    <w:rsid w:val="00CA682C"/>
    <w:rsid w:val="00CB2DE6"/>
    <w:rsid w:val="00CB2EB5"/>
    <w:rsid w:val="00CD6C99"/>
    <w:rsid w:val="00CD7054"/>
    <w:rsid w:val="00CE5178"/>
    <w:rsid w:val="00CF1F66"/>
    <w:rsid w:val="00CF33A3"/>
    <w:rsid w:val="00D00AF5"/>
    <w:rsid w:val="00D15617"/>
    <w:rsid w:val="00D2085C"/>
    <w:rsid w:val="00D42E0B"/>
    <w:rsid w:val="00D44768"/>
    <w:rsid w:val="00D52331"/>
    <w:rsid w:val="00D555E4"/>
    <w:rsid w:val="00D66CA8"/>
    <w:rsid w:val="00D67E5D"/>
    <w:rsid w:val="00D70A95"/>
    <w:rsid w:val="00D80316"/>
    <w:rsid w:val="00DA5520"/>
    <w:rsid w:val="00DB3790"/>
    <w:rsid w:val="00DB6129"/>
    <w:rsid w:val="00DB671F"/>
    <w:rsid w:val="00DB731B"/>
    <w:rsid w:val="00DC68BF"/>
    <w:rsid w:val="00DE0278"/>
    <w:rsid w:val="00DE2BFC"/>
    <w:rsid w:val="00DF0847"/>
    <w:rsid w:val="00DF14EF"/>
    <w:rsid w:val="00DF348B"/>
    <w:rsid w:val="00DF67C1"/>
    <w:rsid w:val="00E027CE"/>
    <w:rsid w:val="00E0551B"/>
    <w:rsid w:val="00E20098"/>
    <w:rsid w:val="00E20AD5"/>
    <w:rsid w:val="00E2305A"/>
    <w:rsid w:val="00E35299"/>
    <w:rsid w:val="00E44AB8"/>
    <w:rsid w:val="00E6087A"/>
    <w:rsid w:val="00E63D13"/>
    <w:rsid w:val="00E7318A"/>
    <w:rsid w:val="00E75FC6"/>
    <w:rsid w:val="00E7652C"/>
    <w:rsid w:val="00E826C9"/>
    <w:rsid w:val="00E860B5"/>
    <w:rsid w:val="00E945FB"/>
    <w:rsid w:val="00E9503E"/>
    <w:rsid w:val="00E9733A"/>
    <w:rsid w:val="00EA1F39"/>
    <w:rsid w:val="00EA2490"/>
    <w:rsid w:val="00EA6E73"/>
    <w:rsid w:val="00EA7E08"/>
    <w:rsid w:val="00EB3949"/>
    <w:rsid w:val="00EB3BCC"/>
    <w:rsid w:val="00EB67D0"/>
    <w:rsid w:val="00EB6BE2"/>
    <w:rsid w:val="00EC1103"/>
    <w:rsid w:val="00EC1C12"/>
    <w:rsid w:val="00EC7B2C"/>
    <w:rsid w:val="00ED5E91"/>
    <w:rsid w:val="00EE141B"/>
    <w:rsid w:val="00EE26E6"/>
    <w:rsid w:val="00EE3B4A"/>
    <w:rsid w:val="00EE4131"/>
    <w:rsid w:val="00EE5F28"/>
    <w:rsid w:val="00EE7FD2"/>
    <w:rsid w:val="00EF1172"/>
    <w:rsid w:val="00EF3E26"/>
    <w:rsid w:val="00F03BB3"/>
    <w:rsid w:val="00F10432"/>
    <w:rsid w:val="00F14C87"/>
    <w:rsid w:val="00F21392"/>
    <w:rsid w:val="00F313AE"/>
    <w:rsid w:val="00F32A85"/>
    <w:rsid w:val="00F36CCB"/>
    <w:rsid w:val="00F40E7F"/>
    <w:rsid w:val="00F432D1"/>
    <w:rsid w:val="00F46C9A"/>
    <w:rsid w:val="00F52D54"/>
    <w:rsid w:val="00F570C4"/>
    <w:rsid w:val="00F67CBC"/>
    <w:rsid w:val="00F71167"/>
    <w:rsid w:val="00F727A8"/>
    <w:rsid w:val="00F7767A"/>
    <w:rsid w:val="00F813F3"/>
    <w:rsid w:val="00F84F93"/>
    <w:rsid w:val="00F906B1"/>
    <w:rsid w:val="00F90985"/>
    <w:rsid w:val="00F91C15"/>
    <w:rsid w:val="00F94A33"/>
    <w:rsid w:val="00F97CF1"/>
    <w:rsid w:val="00FA00C5"/>
    <w:rsid w:val="00FA165E"/>
    <w:rsid w:val="00FA1D99"/>
    <w:rsid w:val="00FA26F1"/>
    <w:rsid w:val="00FB150A"/>
    <w:rsid w:val="00FB1F2C"/>
    <w:rsid w:val="00FC101C"/>
    <w:rsid w:val="00FC23FE"/>
    <w:rsid w:val="00FD0025"/>
    <w:rsid w:val="00FD1C44"/>
    <w:rsid w:val="00FD2659"/>
    <w:rsid w:val="00FD7385"/>
    <w:rsid w:val="00FD7E45"/>
    <w:rsid w:val="00FE3FF7"/>
    <w:rsid w:val="00FF13BA"/>
    <w:rsid w:val="00FF1722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B41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7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C46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55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55716"/>
  </w:style>
  <w:style w:type="paragraph" w:styleId="Fuzeile">
    <w:name w:val="footer"/>
    <w:basedOn w:val="Standard"/>
    <w:link w:val="FuzeileZchn"/>
    <w:unhideWhenUsed/>
    <w:rsid w:val="00655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716"/>
  </w:style>
  <w:style w:type="paragraph" w:customStyle="1" w:styleId="Textkrper21">
    <w:name w:val="Textkörper 21"/>
    <w:basedOn w:val="Standard"/>
    <w:rsid w:val="00655716"/>
    <w:pPr>
      <w:suppressAutoHyphens/>
      <w:ind w:right="-468"/>
    </w:pPr>
    <w:rPr>
      <w:rFonts w:eastAsia="Times New Roman" w:cs="Times New Roman"/>
      <w:sz w:val="24"/>
      <w:szCs w:val="20"/>
      <w:lang w:val="en-GB" w:eastAsia="ar-SA"/>
    </w:rPr>
  </w:style>
  <w:style w:type="character" w:styleId="Hyperlink">
    <w:name w:val="Hyperlink"/>
    <w:basedOn w:val="Absatz-Standardschriftart"/>
    <w:uiPriority w:val="99"/>
    <w:rsid w:val="0065571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655716"/>
    <w:pPr>
      <w:tabs>
        <w:tab w:val="left" w:pos="6300"/>
      </w:tabs>
      <w:suppressAutoHyphens/>
      <w:ind w:right="-288"/>
    </w:pPr>
    <w:rPr>
      <w:rFonts w:eastAsia="Times New Roman" w:cs="Times New Roman"/>
      <w:sz w:val="18"/>
      <w:szCs w:val="20"/>
      <w:lang w:val="en-GB"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55716"/>
    <w:rPr>
      <w:rFonts w:eastAsia="Times New Roman" w:cs="Times New Roman"/>
      <w:sz w:val="18"/>
      <w:szCs w:val="20"/>
      <w:lang w:val="en-GB" w:eastAsia="ar-SA"/>
    </w:rPr>
  </w:style>
  <w:style w:type="table" w:styleId="Tabellengitternetz">
    <w:name w:val="Table Grid"/>
    <w:basedOn w:val="NormaleTabelle"/>
    <w:uiPriority w:val="59"/>
    <w:rsid w:val="00CB2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C466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46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C466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FF7CD4"/>
    <w:rPr>
      <w:b/>
      <w:bCs/>
    </w:rPr>
  </w:style>
  <w:style w:type="paragraph" w:customStyle="1" w:styleId="subheadlinekurse">
    <w:name w:val="subheadlinekurse"/>
    <w:basedOn w:val="Standard"/>
    <w:rsid w:val="00332ADC"/>
    <w:pPr>
      <w:spacing w:after="204" w:line="288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meldungstext">
    <w:name w:val="anmeldungstext"/>
    <w:basedOn w:val="Standard"/>
    <w:rsid w:val="00332ADC"/>
    <w:pPr>
      <w:spacing w:after="204" w:line="288" w:lineRule="auto"/>
      <w:ind w:right="15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1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1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C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treffzeile">
    <w:name w:val="Betreffzeile"/>
    <w:basedOn w:val="Standard"/>
    <w:autoRedefine/>
    <w:rsid w:val="00F21392"/>
    <w:pPr>
      <w:spacing w:after="480"/>
    </w:pPr>
    <w:rPr>
      <w:rFonts w:eastAsia="Times New Roman" w:cs="Times New Roman"/>
      <w:b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279">
          <w:marLeft w:val="0"/>
          <w:marRight w:val="0"/>
          <w:marTop w:val="0"/>
          <w:marBottom w:val="0"/>
          <w:divBdr>
            <w:top w:val="single" w:sz="6" w:space="0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48">
              <w:marLeft w:val="45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82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7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48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7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6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8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24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0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19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-pliezhausen@gm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C713-409C-415F-9CC8-A45CF1A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Pliezhausen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PLI1112</dc:creator>
  <cp:lastModifiedBy>Baudouin</cp:lastModifiedBy>
  <cp:revision>348</cp:revision>
  <cp:lastPrinted>2019-11-29T09:17:00Z</cp:lastPrinted>
  <dcterms:created xsi:type="dcterms:W3CDTF">2015-03-09T16:27:00Z</dcterms:created>
  <dcterms:modified xsi:type="dcterms:W3CDTF">2020-03-03T09:47:00Z</dcterms:modified>
</cp:coreProperties>
</file>